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133B72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EPH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B65C88" w:rsidRDefault="00E36A48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96B4A">
        <w:rPr>
          <w:rFonts w:ascii="Arial" w:hAnsi="Arial" w:cs="Arial"/>
          <w:sz w:val="20"/>
          <w:szCs w:val="20"/>
        </w:rPr>
        <w:t>17</w:t>
      </w:r>
      <w:r w:rsidR="004658EF">
        <w:rPr>
          <w:rFonts w:ascii="Arial" w:hAnsi="Arial" w:cs="Arial"/>
          <w:sz w:val="20"/>
          <w:szCs w:val="20"/>
        </w:rPr>
        <w:t xml:space="preserve"> Aug</w:t>
      </w:r>
      <w:r w:rsidR="000650EB">
        <w:rPr>
          <w:rFonts w:ascii="Arial" w:hAnsi="Arial" w:cs="Arial"/>
          <w:sz w:val="20"/>
          <w:szCs w:val="20"/>
        </w:rPr>
        <w:t xml:space="preserve"> </w:t>
      </w:r>
      <w:r w:rsidR="00A62855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133B72" w:rsidRPr="00133B72">
        <w:rPr>
          <w:rFonts w:ascii="Arial" w:hAnsi="Arial" w:cs="Arial"/>
          <w:sz w:val="20"/>
          <w:szCs w:val="20"/>
        </w:rPr>
        <w:t>Hanoi Education Publishing Services Joint Stock Company</w:t>
      </w:r>
      <w:r w:rsidR="00133B72">
        <w:rPr>
          <w:rFonts w:ascii="Arial" w:hAnsi="Arial" w:cs="Arial"/>
          <w:sz w:val="20"/>
          <w:szCs w:val="20"/>
        </w:rPr>
        <w:t xml:space="preserve"> </w:t>
      </w:r>
      <w:r w:rsidR="00196B4A">
        <w:rPr>
          <w:rFonts w:ascii="Arial" w:hAnsi="Arial" w:cs="Arial"/>
          <w:sz w:val="20"/>
          <w:szCs w:val="20"/>
        </w:rPr>
        <w:t>announced the</w:t>
      </w:r>
      <w:r w:rsidR="00196B4A" w:rsidRPr="00196B4A">
        <w:rPr>
          <w:rFonts w:ascii="Arial" w:hAnsi="Arial" w:cs="Arial"/>
          <w:sz w:val="20"/>
          <w:szCs w:val="20"/>
        </w:rPr>
        <w:t xml:space="preserve"> </w:t>
      </w:r>
      <w:r w:rsidR="00133B72">
        <w:rPr>
          <w:rFonts w:ascii="Arial" w:hAnsi="Arial" w:cs="Arial"/>
          <w:sz w:val="20"/>
          <w:szCs w:val="20"/>
        </w:rPr>
        <w:t xml:space="preserve">Board resolution </w:t>
      </w:r>
      <w:r w:rsidR="00467BC0">
        <w:rPr>
          <w:rFonts w:ascii="Arial" w:hAnsi="Arial" w:cs="Arial"/>
          <w:sz w:val="20"/>
          <w:szCs w:val="20"/>
        </w:rPr>
        <w:t>as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133B72" w:rsidRDefault="00133B7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72">
        <w:rPr>
          <w:rFonts w:ascii="Arial" w:hAnsi="Arial" w:cs="Arial"/>
          <w:sz w:val="20"/>
          <w:szCs w:val="20"/>
        </w:rPr>
        <w:t xml:space="preserve">Article 1: The Board of Directors of the Company approves recommendations of the </w:t>
      </w:r>
      <w:r>
        <w:rPr>
          <w:rFonts w:ascii="Arial" w:hAnsi="Arial" w:cs="Arial"/>
          <w:sz w:val="20"/>
          <w:szCs w:val="20"/>
        </w:rPr>
        <w:t>Management Board on</w:t>
      </w:r>
      <w:r w:rsidRPr="00133B72">
        <w:rPr>
          <w:rFonts w:ascii="Arial" w:hAnsi="Arial" w:cs="Arial"/>
          <w:sz w:val="20"/>
          <w:szCs w:val="20"/>
        </w:rPr>
        <w:t xml:space="preserve"> reappointment of personnel as follows: </w:t>
      </w:r>
    </w:p>
    <w:p w:rsidR="00133B72" w:rsidRDefault="00133B7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33B72">
        <w:rPr>
          <w:rFonts w:ascii="Arial" w:hAnsi="Arial" w:cs="Arial"/>
          <w:sz w:val="20"/>
          <w:szCs w:val="20"/>
        </w:rPr>
        <w:t xml:space="preserve">Agree to re-appoint Ms. Le </w:t>
      </w:r>
      <w:proofErr w:type="spellStart"/>
      <w:r w:rsidRPr="00133B72">
        <w:rPr>
          <w:rFonts w:ascii="Arial" w:hAnsi="Arial" w:cs="Arial"/>
          <w:sz w:val="20"/>
          <w:szCs w:val="20"/>
        </w:rPr>
        <w:t>Thi</w:t>
      </w:r>
      <w:proofErr w:type="spellEnd"/>
      <w:r w:rsidRPr="00133B72">
        <w:rPr>
          <w:rFonts w:ascii="Arial" w:hAnsi="Arial" w:cs="Arial"/>
          <w:sz w:val="20"/>
          <w:szCs w:val="20"/>
        </w:rPr>
        <w:t xml:space="preserve"> Hue as Head of the Edit</w:t>
      </w:r>
      <w:r>
        <w:rPr>
          <w:rFonts w:ascii="Arial" w:hAnsi="Arial" w:cs="Arial"/>
          <w:sz w:val="20"/>
          <w:szCs w:val="20"/>
        </w:rPr>
        <w:t>orial Board of foreign language books</w:t>
      </w:r>
    </w:p>
    <w:p w:rsidR="00133B72" w:rsidRDefault="00133B7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72">
        <w:rPr>
          <w:rFonts w:ascii="Arial" w:hAnsi="Arial" w:cs="Arial"/>
          <w:sz w:val="20"/>
          <w:szCs w:val="20"/>
        </w:rPr>
        <w:t xml:space="preserve">- Agree to re-appoint Mr. Pham Viet </w:t>
      </w:r>
      <w:proofErr w:type="spellStart"/>
      <w:r w:rsidRPr="00133B72">
        <w:rPr>
          <w:rFonts w:ascii="Arial" w:hAnsi="Arial" w:cs="Arial"/>
          <w:sz w:val="20"/>
          <w:szCs w:val="20"/>
        </w:rPr>
        <w:t>Quang</w:t>
      </w:r>
      <w:proofErr w:type="spellEnd"/>
      <w:r w:rsidRPr="00133B72">
        <w:rPr>
          <w:rFonts w:ascii="Arial" w:hAnsi="Arial" w:cs="Arial"/>
          <w:sz w:val="20"/>
          <w:szCs w:val="20"/>
        </w:rPr>
        <w:t xml:space="preserve"> as Deputy</w:t>
      </w:r>
      <w:r>
        <w:rPr>
          <w:rFonts w:ascii="Arial" w:hAnsi="Arial" w:cs="Arial"/>
          <w:sz w:val="20"/>
          <w:szCs w:val="20"/>
        </w:rPr>
        <w:t xml:space="preserve"> Head of Publishing Department</w:t>
      </w:r>
    </w:p>
    <w:p w:rsidR="00133B72" w:rsidRDefault="00133B7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72">
        <w:rPr>
          <w:rFonts w:ascii="Arial" w:hAnsi="Arial" w:cs="Arial"/>
          <w:sz w:val="20"/>
          <w:szCs w:val="20"/>
        </w:rPr>
        <w:t xml:space="preserve">Article 2: Assigning the </w:t>
      </w:r>
      <w:r>
        <w:rPr>
          <w:rFonts w:ascii="Arial" w:hAnsi="Arial" w:cs="Arial"/>
          <w:sz w:val="20"/>
          <w:szCs w:val="20"/>
        </w:rPr>
        <w:t>Management Board</w:t>
      </w:r>
      <w:r w:rsidRPr="00133B72">
        <w:rPr>
          <w:rFonts w:ascii="Arial" w:hAnsi="Arial" w:cs="Arial"/>
          <w:sz w:val="20"/>
          <w:szCs w:val="20"/>
        </w:rPr>
        <w:t xml:space="preserve"> to complete the documents and procedures for the re-appointment of personnel in </w:t>
      </w:r>
      <w:r>
        <w:rPr>
          <w:rFonts w:ascii="Arial" w:hAnsi="Arial" w:cs="Arial"/>
          <w:sz w:val="20"/>
          <w:szCs w:val="20"/>
        </w:rPr>
        <w:t>accordance with the regulations</w:t>
      </w:r>
    </w:p>
    <w:p w:rsidR="00133B72" w:rsidRDefault="00133B72" w:rsidP="007C3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3B72">
        <w:rPr>
          <w:rFonts w:ascii="Arial" w:hAnsi="Arial" w:cs="Arial"/>
          <w:sz w:val="20"/>
          <w:szCs w:val="20"/>
        </w:rPr>
        <w:t xml:space="preserve">Article 3: Members of the Board of Directors, Supervisory Board, </w:t>
      </w:r>
      <w:r>
        <w:rPr>
          <w:rFonts w:ascii="Arial" w:hAnsi="Arial" w:cs="Arial"/>
          <w:sz w:val="20"/>
          <w:szCs w:val="20"/>
        </w:rPr>
        <w:t>Management Board</w:t>
      </w:r>
      <w:r w:rsidRPr="00133B72">
        <w:rPr>
          <w:rFonts w:ascii="Arial" w:hAnsi="Arial" w:cs="Arial"/>
          <w:sz w:val="20"/>
          <w:szCs w:val="20"/>
        </w:rPr>
        <w:t>, Chief Accountant and Heads of relevant departments are responsible for implementing this Resolution</w:t>
      </w:r>
      <w:bookmarkStart w:id="0" w:name="_GoBack"/>
      <w:bookmarkEnd w:id="0"/>
    </w:p>
    <w:sectPr w:rsidR="0013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5362"/>
    <w:rsid w:val="0002675D"/>
    <w:rsid w:val="00026B30"/>
    <w:rsid w:val="00041B1A"/>
    <w:rsid w:val="000650EB"/>
    <w:rsid w:val="000A79D8"/>
    <w:rsid w:val="000E15ED"/>
    <w:rsid w:val="00125C9D"/>
    <w:rsid w:val="00133B72"/>
    <w:rsid w:val="00155546"/>
    <w:rsid w:val="001654BA"/>
    <w:rsid w:val="00196B4A"/>
    <w:rsid w:val="0020606D"/>
    <w:rsid w:val="00244C92"/>
    <w:rsid w:val="0026711C"/>
    <w:rsid w:val="00272579"/>
    <w:rsid w:val="00292856"/>
    <w:rsid w:val="00293FEB"/>
    <w:rsid w:val="002B59F4"/>
    <w:rsid w:val="00303E63"/>
    <w:rsid w:val="00330005"/>
    <w:rsid w:val="00346788"/>
    <w:rsid w:val="00354636"/>
    <w:rsid w:val="003740F1"/>
    <w:rsid w:val="00397285"/>
    <w:rsid w:val="003A771E"/>
    <w:rsid w:val="003B2570"/>
    <w:rsid w:val="00412D5B"/>
    <w:rsid w:val="00442342"/>
    <w:rsid w:val="004525D8"/>
    <w:rsid w:val="004658EF"/>
    <w:rsid w:val="00467BC0"/>
    <w:rsid w:val="00496733"/>
    <w:rsid w:val="004C7900"/>
    <w:rsid w:val="005B0276"/>
    <w:rsid w:val="005C5D36"/>
    <w:rsid w:val="005E7D00"/>
    <w:rsid w:val="00675FB9"/>
    <w:rsid w:val="00695103"/>
    <w:rsid w:val="006E13A2"/>
    <w:rsid w:val="00701F46"/>
    <w:rsid w:val="007028B7"/>
    <w:rsid w:val="00745D9A"/>
    <w:rsid w:val="00767F73"/>
    <w:rsid w:val="00774862"/>
    <w:rsid w:val="007C386A"/>
    <w:rsid w:val="007F7DB7"/>
    <w:rsid w:val="008078B6"/>
    <w:rsid w:val="008651A6"/>
    <w:rsid w:val="0088081B"/>
    <w:rsid w:val="008854CF"/>
    <w:rsid w:val="00887C3A"/>
    <w:rsid w:val="008A1E16"/>
    <w:rsid w:val="00981C95"/>
    <w:rsid w:val="00A62855"/>
    <w:rsid w:val="00A81EB3"/>
    <w:rsid w:val="00AA01BA"/>
    <w:rsid w:val="00AF67BE"/>
    <w:rsid w:val="00B40E78"/>
    <w:rsid w:val="00B65C88"/>
    <w:rsid w:val="00BC16A6"/>
    <w:rsid w:val="00C324E9"/>
    <w:rsid w:val="00C72FFB"/>
    <w:rsid w:val="00CA6F06"/>
    <w:rsid w:val="00CC15D8"/>
    <w:rsid w:val="00D400F8"/>
    <w:rsid w:val="00DA5E81"/>
    <w:rsid w:val="00DF63C6"/>
    <w:rsid w:val="00E11EBD"/>
    <w:rsid w:val="00E25017"/>
    <w:rsid w:val="00E36A48"/>
    <w:rsid w:val="00ED0A4F"/>
    <w:rsid w:val="00ED31AF"/>
    <w:rsid w:val="00F02E19"/>
    <w:rsid w:val="00F03AA1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4A56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92</cp:revision>
  <dcterms:created xsi:type="dcterms:W3CDTF">2019-10-16T10:03:00Z</dcterms:created>
  <dcterms:modified xsi:type="dcterms:W3CDTF">2020-08-19T23:55:00Z</dcterms:modified>
</cp:coreProperties>
</file>